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80F" w:rsidRDefault="0012480F" w:rsidP="0012480F">
      <w:pPr>
        <w:ind w:right="-286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Klauzula informacyjna </w:t>
      </w:r>
    </w:p>
    <w:p w:rsidR="0012480F" w:rsidRDefault="0012480F" w:rsidP="0012480F">
      <w:pPr>
        <w:ind w:left="-284" w:right="-286"/>
        <w:jc w:val="both"/>
        <w:rPr>
          <w:color w:val="000000"/>
          <w:sz w:val="22"/>
          <w:szCs w:val="22"/>
        </w:rPr>
      </w:pPr>
    </w:p>
    <w:p w:rsidR="0012480F" w:rsidRDefault="0012480F" w:rsidP="0012480F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z art. 13 ust. 1 i ust. 2 Rozporządzenia Parlamentu Europejskiego i Rady (UE) 2016/679 z dnia 27 kwietnia 2016 r. w sprawie ochrony osób fizycznych w związku z przetwarzaniem danych i w sprawie swobodnego przepływu takich danych oraz uchylenia dyrektywy 95/46/WE (ogólne rozporządzenie o ochronie danych) (Dz. Urz. UE L 119 z 04.05.2016, str. 1 z </w:t>
      </w:r>
      <w:proofErr w:type="spellStart"/>
      <w:r>
        <w:rPr>
          <w:sz w:val="22"/>
          <w:szCs w:val="22"/>
        </w:rPr>
        <w:t>późn</w:t>
      </w:r>
      <w:proofErr w:type="spellEnd"/>
      <w:r>
        <w:rPr>
          <w:sz w:val="22"/>
          <w:szCs w:val="22"/>
        </w:rPr>
        <w:t>. zm.) dalej RODO informuję, że:</w:t>
      </w:r>
    </w:p>
    <w:p w:rsidR="0012480F" w:rsidRDefault="0012480F" w:rsidP="0012480F">
      <w:pPr>
        <w:jc w:val="both"/>
        <w:rPr>
          <w:sz w:val="22"/>
          <w:szCs w:val="22"/>
        </w:rPr>
      </w:pP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Administratorem danych osobowych jest </w:t>
      </w:r>
      <w:r>
        <w:rPr>
          <w:rFonts w:ascii="Times New Roman" w:hAnsi="Times New Roman"/>
          <w:iCs/>
          <w:sz w:val="24"/>
          <w:szCs w:val="24"/>
        </w:rPr>
        <w:t xml:space="preserve">Szkoła Podstawowa nr 2, im. Jana Kochanowskiego w Mońkach, ul. Tysiąclecia 17, 19-100 Mońki </w:t>
      </w:r>
      <w:r>
        <w:rPr>
          <w:rFonts w:ascii="Times New Roman" w:hAnsi="Times New Roman"/>
          <w:sz w:val="24"/>
          <w:szCs w:val="24"/>
        </w:rPr>
        <w:t>reprezentowana przez Dyrektora</w:t>
      </w:r>
      <w:r>
        <w:rPr>
          <w:rFonts w:ascii="Times New Roman" w:hAnsi="Times New Roman"/>
        </w:rPr>
        <w:t>.</w:t>
      </w: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Kontakt z Inspektorem Ochrony Danych możliwy jest pod adresem e</w:t>
      </w:r>
      <w:r>
        <w:rPr>
          <w:rFonts w:ascii="Times New Roman" w:hAnsi="Times New Roman"/>
        </w:rPr>
        <w:t>-</w:t>
      </w:r>
      <w:r>
        <w:rPr>
          <w:rFonts w:ascii="Times New Roman" w:hAnsi="Times New Roman"/>
        </w:rPr>
        <w:t xml:space="preserve">mail: </w:t>
      </w:r>
      <w:r w:rsidRPr="0012480F">
        <w:rPr>
          <w:rFonts w:ascii="Times New Roman" w:eastAsia="Times New Roman" w:hAnsi="Times New Roman"/>
          <w:lang w:eastAsia="pl-PL"/>
        </w:rPr>
        <w:t>inspektor@um-monki.pl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eastAsia="Times New Roman" w:hAnsi="Times New Roman"/>
          <w:lang w:eastAsia="pl-PL"/>
        </w:rPr>
        <w:t xml:space="preserve"> </w:t>
      </w:r>
      <w:r>
        <w:rPr>
          <w:rFonts w:ascii="Times New Roman" w:hAnsi="Times New Roman"/>
        </w:rPr>
        <w:t>lub pisemnie na adres Administratora.</w:t>
      </w: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Dane osobowe będą przetwarzane na podstawie art. 9 ust. 2 lit. i </w:t>
      </w:r>
      <w:r>
        <w:rPr>
          <w:rFonts w:ascii="Times New Roman" w:eastAsia="Times New Roman" w:hAnsi="Times New Roman"/>
          <w:lang w:eastAsia="pl-PL"/>
        </w:rPr>
        <w:t xml:space="preserve">oraz na podstawie art. 6 </w:t>
      </w:r>
      <w:bookmarkStart w:id="0" w:name="_GoBack"/>
      <w:bookmarkEnd w:id="0"/>
      <w:r>
        <w:rPr>
          <w:rFonts w:ascii="Times New Roman" w:eastAsia="Times New Roman" w:hAnsi="Times New Roman"/>
          <w:lang w:eastAsia="pl-PL"/>
        </w:rPr>
        <w:t xml:space="preserve">ust. 1 lit. c RODO tj. przetwarzanie jest niezbędne do wypełnienia obowiązku prawnego ciążącego na administratorze w związku </w:t>
      </w:r>
      <w:r>
        <w:rPr>
          <w:rFonts w:ascii="Times New Roman" w:hAnsi="Times New Roman"/>
        </w:rPr>
        <w:t xml:space="preserve">ustawą z dnia 2 marca 2020 r. o szczególnych rozwiązaniach związanych z zapobieganiem, przeciwdziałaniem i zwalczaniem COVID-19, innych chorób zakaźnych oraz wywołanych nimi sytuacji kryzysowych – tzw. specustawy, ustawą </w:t>
      </w:r>
      <w:r>
        <w:rPr>
          <w:rStyle w:val="Pogrubienie"/>
          <w:rFonts w:ascii="Times New Roman" w:hAnsi="Times New Roman"/>
          <w:b w:val="0"/>
        </w:rPr>
        <w:t xml:space="preserve">z dnia 14 marca 1985 r. o Państwowej Inspekcji Sanitarnej </w:t>
      </w:r>
      <w:r>
        <w:rPr>
          <w:rFonts w:ascii="Times New Roman" w:hAnsi="Times New Roman"/>
          <w:color w:val="000000"/>
        </w:rPr>
        <w:t xml:space="preserve">i stosowne wytyczne Generalnego Inspektora Sanitarnego w celu </w:t>
      </w:r>
      <w:r>
        <w:rPr>
          <w:rFonts w:ascii="Times New Roman" w:hAnsi="Times New Roman"/>
          <w:b/>
        </w:rPr>
        <w:t>ustalenia pierwszeństwa dostępu dziecka do opieki szkolnej</w:t>
      </w:r>
      <w:r>
        <w:rPr>
          <w:rFonts w:ascii="Times New Roman" w:hAnsi="Times New Roman"/>
          <w:bCs/>
        </w:rPr>
        <w:t xml:space="preserve"> oraz </w:t>
      </w:r>
      <w:r>
        <w:rPr>
          <w:rFonts w:ascii="Times New Roman" w:hAnsi="Times New Roman"/>
          <w:b/>
        </w:rPr>
        <w:t>przeprowadzenia badań temperatury ciała, które odbędą się na terenie placówki</w:t>
      </w:r>
      <w:r>
        <w:rPr>
          <w:rFonts w:ascii="Times New Roman" w:hAnsi="Times New Roman"/>
        </w:rPr>
        <w:t>.</w:t>
      </w: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Odbiorcami Pana/Pani danych osobowych będą podmioty uprawnione do uzyskania danych osobowych na podstawie przepisów prawa tj. pozostałe strony i uczestnicy postępowania, ich pełnomocnicy, organy administracji publicznej, sądy i prokuratury oraz podmioty, które będą przetwarzały Pana/Pani dane osobowe w imieniu Administratora na postawie zawartej z Administratorem umowy powierzenia przetwarzania danych osobowych (tj. podmioty przetwarzające).</w:t>
      </w: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Pana/Pani dane osobowe będą przechowywane </w:t>
      </w:r>
      <w:r>
        <w:rPr>
          <w:rFonts w:ascii="Times New Roman" w:hAnsi="Times New Roman"/>
          <w:shd w:val="clear" w:color="auto" w:fill="FFFFFF"/>
        </w:rPr>
        <w:t>przez czas wynikający z przepisów ustawy z dnia 14 lipca 1983 r. o narodowym zasobie archiwalnym i archiwach</w:t>
      </w:r>
      <w:r>
        <w:rPr>
          <w:rFonts w:ascii="Times New Roman" w:eastAsia="Times New Roman" w:hAnsi="Times New Roman"/>
          <w:lang w:eastAsia="pl-PL"/>
        </w:rPr>
        <w:t>.</w:t>
      </w: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Posiada Pan/Pani prawo do żądania od Administratora dostępu do danych osobowych, na podstawie art. 15 RODO oraz z zastrzeżeniem przepisów prawa przysługuje Panu/Pani prawo do </w:t>
      </w:r>
      <w:r>
        <w:rPr>
          <w:rFonts w:ascii="Times New Roman" w:eastAsia="Times New Roman" w:hAnsi="Times New Roman"/>
          <w:lang w:eastAsia="pl-PL"/>
        </w:rPr>
        <w:t>sprostowania danych osobowych, na podstawie art. 16 RODO oraz</w:t>
      </w:r>
      <w:r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  <w:lang w:eastAsia="pl-PL"/>
        </w:rPr>
        <w:t>ograniczenia przetwarzania danych osobowych, na podstawie art. 18 RODO.</w:t>
      </w:r>
    </w:p>
    <w:p w:rsidR="0012480F" w:rsidRDefault="0012480F" w:rsidP="0012480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hAnsi="Times New Roman"/>
          <w:color w:val="000000"/>
        </w:rPr>
        <w:t>W przypadku uznania, iż przetwarzanie przez Administratora Pani/Pana danych osobowych narusza przepisy RODO przysługuje Pani/Panu prawo</w:t>
      </w:r>
      <w:r>
        <w:rPr>
          <w:rFonts w:ascii="Times New Roman" w:hAnsi="Times New Roman"/>
          <w:color w:val="666666"/>
        </w:rPr>
        <w:t xml:space="preserve"> </w:t>
      </w:r>
      <w:r>
        <w:rPr>
          <w:rFonts w:ascii="Times New Roman" w:eastAsia="Times New Roman" w:hAnsi="Times New Roman"/>
          <w:lang w:eastAsia="pl-PL"/>
        </w:rPr>
        <w:t>wniesienia skargi do organu nadzorczego, którym jest Prezes Urzędu Ochrony Danych Osobowych z siedzibą przy ul. Stawki 2, 00-193 Warszawa.</w:t>
      </w:r>
    </w:p>
    <w:p w:rsidR="0012480F" w:rsidRDefault="0012480F" w:rsidP="0012480F">
      <w:pPr>
        <w:pStyle w:val="Akapitzlist"/>
        <w:numPr>
          <w:ilvl w:val="0"/>
          <w:numId w:val="1"/>
        </w:numPr>
        <w:shd w:val="clear" w:color="auto" w:fill="FFFFFF"/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Pana/Pani dane nie będą przetwarzane w sposób zautomatyzowany i nie będą podlegały zautomatyzowanemu profilowaniu.</w:t>
      </w: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>Dane osobowe nie będą przekazywane do podmiotów poza Unią Europejską lub Europejskim Obszarem Gospodarczym.</w:t>
      </w:r>
    </w:p>
    <w:p w:rsidR="0012480F" w:rsidRDefault="0012480F" w:rsidP="0012480F">
      <w:pPr>
        <w:pStyle w:val="Akapitzlist"/>
        <w:numPr>
          <w:ilvl w:val="0"/>
          <w:numId w:val="1"/>
        </w:numPr>
        <w:spacing w:after="120" w:line="240" w:lineRule="auto"/>
        <w:ind w:left="567" w:hanging="567"/>
        <w:contextualSpacing w:val="0"/>
        <w:jc w:val="both"/>
        <w:rPr>
          <w:rFonts w:ascii="Times New Roman" w:eastAsia="Times New Roman" w:hAnsi="Times New Roman"/>
          <w:lang w:eastAsia="pl-PL"/>
        </w:rPr>
      </w:pPr>
      <w:r>
        <w:rPr>
          <w:rFonts w:ascii="Times New Roman" w:eastAsia="Times New Roman" w:hAnsi="Times New Roman"/>
          <w:lang w:eastAsia="pl-PL"/>
        </w:rPr>
        <w:t xml:space="preserve">Podanie danych osobowych jest niezbędne do realizacji wyżej wymienionego celu </w:t>
      </w:r>
      <w:r>
        <w:rPr>
          <w:rFonts w:ascii="Times New Roman" w:hAnsi="Times New Roman"/>
          <w:iCs/>
          <w:color w:val="000000"/>
        </w:rPr>
        <w:t>a ich niepodanie może skutkować pozostawieniem wniosku bez rozpatrzenia, wyrażona przez Panią /Pana zgoda na pomiar temperatury przez Administratora jest dobrowolna, lecz niezbędna do realizacji badania. Odmowa podania danych osobowych Administratorowi może wpłynąć na decyzję w sprawie ustalenia pierwszeństwa dziecka objęcia opieką oraz uniemożliwi wykonanie badań</w:t>
      </w:r>
      <w:r>
        <w:rPr>
          <w:rFonts w:ascii="Times New Roman" w:eastAsia="Times New Roman" w:hAnsi="Times New Roman"/>
          <w:lang w:eastAsia="pl-PL"/>
        </w:rPr>
        <w:t xml:space="preserve">. </w:t>
      </w:r>
    </w:p>
    <w:p w:rsidR="00F474FB" w:rsidRDefault="00F474FB" w:rsidP="0012480F">
      <w:pPr>
        <w:spacing w:after="120"/>
      </w:pPr>
    </w:p>
    <w:sectPr w:rsidR="00F474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845191"/>
    <w:multiLevelType w:val="hybridMultilevel"/>
    <w:tmpl w:val="D1AC40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38A"/>
    <w:rsid w:val="0012480F"/>
    <w:rsid w:val="0052738A"/>
    <w:rsid w:val="00F47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93513D-3D2E-45A3-B72E-37E64D3700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48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80F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12480F"/>
    <w:rPr>
      <w:b/>
      <w:bCs/>
    </w:rPr>
  </w:style>
  <w:style w:type="character" w:styleId="Hipercze">
    <w:name w:val="Hyperlink"/>
    <w:basedOn w:val="Domylnaczcionkaakapitu"/>
    <w:uiPriority w:val="99"/>
    <w:unhideWhenUsed/>
    <w:rsid w:val="001248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948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2796</Characters>
  <Application>Microsoft Office Word</Application>
  <DocSecurity>0</DocSecurity>
  <Lines>23</Lines>
  <Paragraphs>6</Paragraphs>
  <ScaleCrop>false</ScaleCrop>
  <Company/>
  <LinksUpToDate>false</LinksUpToDate>
  <CharactersWithSpaces>3256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Krysiewicz</dc:creator>
  <cp:keywords/>
  <dc:description/>
  <cp:lastModifiedBy>Łukasz Krysiewicz</cp:lastModifiedBy>
  <cp:revision>3</cp:revision>
  <dcterms:created xsi:type="dcterms:W3CDTF">2020-05-20T15:08:00Z</dcterms:created>
  <dcterms:modified xsi:type="dcterms:W3CDTF">2020-05-20T15:08:00Z</dcterms:modified>
</cp:coreProperties>
</file>