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1E065" w14:textId="77777777" w:rsidR="0082228A" w:rsidRPr="0082228A" w:rsidRDefault="0082228A" w:rsidP="002D245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222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REGULAMIN</w:t>
      </w:r>
      <w:r w:rsidR="002D245E" w:rsidRPr="002D24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ŚWIETLICOWEGO </w:t>
      </w:r>
      <w:r w:rsidRPr="008222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KONKURSU PLASTYCZNEGO</w:t>
      </w:r>
    </w:p>
    <w:p w14:paraId="606A600D" w14:textId="02DE7EF9" w:rsidR="0082228A" w:rsidRPr="009A62AC" w:rsidRDefault="009A62AC" w:rsidP="009A62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                                    </w:t>
      </w:r>
      <w:r w:rsidR="0082228A" w:rsidRPr="009A62A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„Jesienne Rękodzieło”</w:t>
      </w:r>
    </w:p>
    <w:p w14:paraId="6BF3B8FF" w14:textId="77777777" w:rsidR="0082228A" w:rsidRPr="009A62AC" w:rsidRDefault="0082228A" w:rsidP="0082228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§ 1. Postanowienia ogólne</w:t>
      </w:r>
    </w:p>
    <w:p w14:paraId="000D0C85" w14:textId="45FC8A22" w:rsidR="0082228A" w:rsidRPr="009A62AC" w:rsidRDefault="0082228A" w:rsidP="00D21B6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Organizatorem konkursu plastycznego </w:t>
      </w:r>
      <w:r w:rsid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są wychowawcy </w:t>
      </w:r>
      <w:r w:rsidR="00657C3B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ś</w:t>
      </w: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wietlic</w:t>
      </w:r>
      <w:r w:rsid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y</w:t>
      </w: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Szkoły Podstawowej nr 2 w Mońkach przy ulicy Tysiąclecia 17</w:t>
      </w:r>
      <w:r w:rsid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0FA603CA" w14:textId="044C0E17" w:rsidR="0082228A" w:rsidRPr="009A62AC" w:rsidRDefault="0082228A" w:rsidP="00D21B6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Niniejszy regulamin określa zasady, warunki oraz czas trwania konk</w:t>
      </w:r>
      <w:r w:rsid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ursu.</w:t>
      </w:r>
    </w:p>
    <w:p w14:paraId="6EEC1C12" w14:textId="3F2FC1D9" w:rsidR="0082228A" w:rsidRPr="00D21B67" w:rsidRDefault="0082228A" w:rsidP="00D21B67">
      <w:p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§ 2. Cele konkursu</w:t>
      </w: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Celem konkursu jest:</w:t>
      </w:r>
    </w:p>
    <w:p w14:paraId="72FDD52B" w14:textId="77777777" w:rsidR="00C96790" w:rsidRPr="009A62AC" w:rsidRDefault="0082228A" w:rsidP="00D21B67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Rozwijanie kreatywności, wyobraźni plastycznej oraz uzdolnień uczestników.</w:t>
      </w:r>
    </w:p>
    <w:p w14:paraId="0EE7B95A" w14:textId="77777777" w:rsidR="0082228A" w:rsidRPr="009A62AC" w:rsidRDefault="0082228A" w:rsidP="00D21B67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Prezentacja twórczości plastycznej dzieci uczęszczających na świetlicę szkolną</w:t>
      </w:r>
      <w:r w:rsidR="00C96790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6ABE665E" w14:textId="77777777" w:rsidR="0082228A" w:rsidRPr="009A62AC" w:rsidRDefault="0082228A" w:rsidP="00D21B67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§ 3. Warunki uczestnictwa</w:t>
      </w:r>
    </w:p>
    <w:p w14:paraId="256A1897" w14:textId="3C846F07" w:rsidR="0082228A" w:rsidRPr="009A62AC" w:rsidRDefault="0082228A" w:rsidP="00D21B67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Konkurs adresowany jest do uczniów klas I-III </w:t>
      </w:r>
      <w:r w:rsidR="00657C3B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S</w:t>
      </w: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zkoły Podstawowej nr 2 w Mońkach, którzy zapisani są na </w:t>
      </w:r>
      <w:r w:rsidR="00657C3B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ś</w:t>
      </w: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wietlicę.</w:t>
      </w:r>
    </w:p>
    <w:p w14:paraId="723E16AB" w14:textId="3C99D574" w:rsidR="0082228A" w:rsidRPr="009A62AC" w:rsidRDefault="0082228A" w:rsidP="00D21B67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Konkurs </w:t>
      </w:r>
      <w:r w:rsidR="00657C3B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przeprowadzony zostanie w trzech kategoriach wiekowych:</w:t>
      </w:r>
    </w:p>
    <w:p w14:paraId="52F898B4" w14:textId="02BA192C" w:rsidR="0082228A" w:rsidRPr="009A62AC" w:rsidRDefault="00657C3B" w:rsidP="00D21B67">
      <w:pPr>
        <w:spacing w:before="100" w:beforeAutospacing="1" w:after="100" w:afterAutospacing="1" w:line="36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I kategoria - k</w:t>
      </w:r>
      <w:r w:rsidR="0082228A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lasy I</w:t>
      </w:r>
    </w:p>
    <w:p w14:paraId="26071187" w14:textId="7097441F" w:rsidR="0082228A" w:rsidRPr="009A62AC" w:rsidRDefault="00657C3B" w:rsidP="00D21B67">
      <w:pPr>
        <w:spacing w:before="100" w:beforeAutospacing="1" w:after="100" w:afterAutospacing="1" w:line="36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II kategoria - k</w:t>
      </w:r>
      <w:r w:rsidR="0082228A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lasy II</w:t>
      </w:r>
    </w:p>
    <w:p w14:paraId="1BC6AC04" w14:textId="1E87617F" w:rsidR="0082228A" w:rsidRPr="009A62AC" w:rsidRDefault="00657C3B" w:rsidP="00D21B67">
      <w:pPr>
        <w:spacing w:before="100" w:beforeAutospacing="1" w:after="100" w:afterAutospacing="1" w:line="36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III kategoria - k</w:t>
      </w:r>
      <w:r w:rsidR="0082228A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lasy III</w:t>
      </w:r>
    </w:p>
    <w:p w14:paraId="2FC1DCDC" w14:textId="77777777" w:rsidR="0082228A" w:rsidRPr="009A62AC" w:rsidRDefault="0082228A" w:rsidP="00D21B67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§ 4. Wymagania dotyczące prac konkursowych</w:t>
      </w:r>
    </w:p>
    <w:p w14:paraId="3B42C1BC" w14:textId="77777777" w:rsidR="0082228A" w:rsidRPr="009A62AC" w:rsidRDefault="0082228A" w:rsidP="00D21B67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Zadaniem uczestników jest samodzielne wykonanie jednej pracy plastyczno-technicznej zgodnej z tematem konkursu.</w:t>
      </w:r>
    </w:p>
    <w:p w14:paraId="0B0F0CA9" w14:textId="77777777" w:rsidR="0082228A" w:rsidRPr="009A62AC" w:rsidRDefault="0082228A" w:rsidP="00D21B67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Format pracy: dowolny.</w:t>
      </w:r>
    </w:p>
    <w:p w14:paraId="5B656E2F" w14:textId="74C527F9" w:rsidR="0082228A" w:rsidRPr="009A62AC" w:rsidRDefault="0082228A" w:rsidP="00D21B67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Technika wykonania:  dowolna tj</w:t>
      </w:r>
      <w:r w:rsid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:  rysunek, kolaż, prace przestrzenne</w:t>
      </w:r>
      <w:r w:rsidR="00C96790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itp.</w:t>
      </w: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14:paraId="5D40E327" w14:textId="77777777" w:rsidR="0082228A" w:rsidRPr="009A62AC" w:rsidRDefault="0082228A" w:rsidP="00D21B67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Każda praca musi zawierać czytelną met</w:t>
      </w:r>
      <w:r w:rsidR="00C96790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ryczkę: imię i nazwisko autora oraz klasę.</w:t>
      </w:r>
    </w:p>
    <w:p w14:paraId="1D574675" w14:textId="77777777" w:rsidR="0082228A" w:rsidRPr="009A62AC" w:rsidRDefault="0082228A" w:rsidP="00D21B67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§ 5. Miejsce i termin składania prac</w:t>
      </w:r>
    </w:p>
    <w:p w14:paraId="3836B093" w14:textId="71B6E047" w:rsidR="00C96790" w:rsidRPr="009A62AC" w:rsidRDefault="00C96790" w:rsidP="00D21B67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Termin składania prac : </w:t>
      </w:r>
      <w:r w:rsidRPr="009A62A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12.10.2026</w:t>
      </w:r>
      <w:r w:rsidR="00657C3B" w:rsidRPr="009A62A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r.</w:t>
      </w:r>
      <w:r w:rsidRPr="009A62A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– 16.10.2026</w:t>
      </w:r>
      <w:r w:rsidR="00657C3B" w:rsidRPr="009A62A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r.</w:t>
      </w:r>
    </w:p>
    <w:p w14:paraId="2520C87A" w14:textId="457851AF" w:rsidR="0082228A" w:rsidRPr="009A62AC" w:rsidRDefault="0082228A" w:rsidP="00D21B67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Prace konkursowe należy dostarczyć </w:t>
      </w:r>
      <w:r w:rsidR="00C96790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wyznaczonym terminie </w:t>
      </w:r>
      <w:r w:rsidR="00657C3B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do</w:t>
      </w:r>
      <w:r w:rsidR="00C96790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657C3B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ś</w:t>
      </w:r>
      <w:r w:rsidR="00C96790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wietlic</w:t>
      </w:r>
      <w:r w:rsidR="00657C3B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y</w:t>
      </w:r>
      <w:r w:rsidR="00C96790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657C3B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s</w:t>
      </w:r>
      <w:r w:rsidR="00C96790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zkoln</w:t>
      </w:r>
      <w:r w:rsidR="00657C3B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ej </w:t>
      </w:r>
      <w:r w:rsidR="00C96790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przy ulicy Tysiąclecia 17 w Mońkach.</w:t>
      </w:r>
    </w:p>
    <w:p w14:paraId="75B7B853" w14:textId="77777777" w:rsidR="0082228A" w:rsidRPr="009A62AC" w:rsidRDefault="0082228A" w:rsidP="00D21B67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§ 6. Ocena prac i nagrody</w:t>
      </w:r>
    </w:p>
    <w:p w14:paraId="24273759" w14:textId="5C8F0FD3" w:rsidR="0082228A" w:rsidRPr="009A62AC" w:rsidRDefault="00657C3B" w:rsidP="00D21B67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Prace zostaną ocenione przez powołaną </w:t>
      </w:r>
      <w:r w:rsidR="0082228A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Komisję Konkursową.</w:t>
      </w:r>
    </w:p>
    <w:p w14:paraId="0F831A17" w14:textId="2A236668" w:rsidR="0082228A" w:rsidRPr="009A62AC" w:rsidRDefault="00657C3B" w:rsidP="00D21B67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Prace będą oceniane wg. następujących kryteriów</w:t>
      </w:r>
      <w:r w:rsidR="0082228A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: zgodność</w:t>
      </w: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82228A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 tematem, pomysłowość, estetyk</w:t>
      </w: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a</w:t>
      </w:r>
      <w:r w:rsidR="0082228A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oraz samodzielność wykonania pracy.</w:t>
      </w:r>
    </w:p>
    <w:p w14:paraId="338CA625" w14:textId="77777777" w:rsidR="0082228A" w:rsidRPr="009A62AC" w:rsidRDefault="0082228A" w:rsidP="00D21B67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W każdej kategorii zostaną pr</w:t>
      </w:r>
      <w:r w:rsidR="00C96790"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zyznane nagrody rzeczowe</w:t>
      </w: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za I, II, III miejsce oraz ewentualne wyróżnienia.</w:t>
      </w:r>
    </w:p>
    <w:p w14:paraId="35CE9F5A" w14:textId="3F5453B3" w:rsidR="0082228A" w:rsidRPr="009A62AC" w:rsidRDefault="0082228A" w:rsidP="00D21B67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Ogłoszenie wyników nastąpi do dnia </w:t>
      </w:r>
      <w:r w:rsidR="00C96790" w:rsidRPr="009A62A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19.10.2026</w:t>
      </w:r>
      <w:r w:rsidR="009A62A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r.</w:t>
      </w:r>
    </w:p>
    <w:p w14:paraId="5C352028" w14:textId="59234D84" w:rsidR="009A62AC" w:rsidRPr="009A62AC" w:rsidRDefault="009A62AC" w:rsidP="00D21B67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Prace przechodzą na własność Organizatora konkursu.</w:t>
      </w:r>
    </w:p>
    <w:p w14:paraId="2216DC54" w14:textId="408F784E" w:rsidR="0082228A" w:rsidRPr="009A62AC" w:rsidRDefault="0082228A" w:rsidP="00D21B67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§ </w:t>
      </w:r>
      <w:r w:rsidR="009A62A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7</w:t>
      </w:r>
      <w:r w:rsidRPr="009A62A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 Postanowienia końcowe</w:t>
      </w:r>
    </w:p>
    <w:p w14:paraId="620F498C" w14:textId="77777777" w:rsidR="00C96790" w:rsidRPr="009A62AC" w:rsidRDefault="0082228A" w:rsidP="00D21B67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Przekazanie pracy na konkurs oznacza akceptację wszystkich warunków niniejszego regulaminu.</w:t>
      </w:r>
    </w:p>
    <w:p w14:paraId="7F856130" w14:textId="77777777" w:rsidR="0082228A" w:rsidRPr="009A62AC" w:rsidRDefault="0082228A" w:rsidP="00D21B67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A62AC">
        <w:rPr>
          <w:rFonts w:ascii="Times New Roman" w:eastAsia="Times New Roman" w:hAnsi="Times New Roman" w:cs="Times New Roman"/>
          <w:sz w:val="28"/>
          <w:szCs w:val="28"/>
          <w:lang w:eastAsia="pl-PL"/>
        </w:rPr>
        <w:t>Sprawy nieuregulowane regulaminem rozstrzyga Organizator.</w:t>
      </w:r>
    </w:p>
    <w:p w14:paraId="3AEE6CC4" w14:textId="61FD7293" w:rsidR="0082228A" w:rsidRPr="009A62AC" w:rsidRDefault="0082228A" w:rsidP="00D21B67">
      <w:pPr>
        <w:spacing w:before="100" w:beforeAutospacing="1" w:after="100" w:afterAutospacing="1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E39E81E" w14:textId="66755AF8" w:rsidR="0082228A" w:rsidRPr="0082228A" w:rsidRDefault="0082228A" w:rsidP="00D21B6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8A8384" w14:textId="77777777" w:rsidR="00F96816" w:rsidRDefault="00F96816" w:rsidP="00D21B67">
      <w:pPr>
        <w:spacing w:line="360" w:lineRule="auto"/>
      </w:pPr>
    </w:p>
    <w:sectPr w:rsidR="00F968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0268"/>
    <w:multiLevelType w:val="multilevel"/>
    <w:tmpl w:val="18B66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2D1104"/>
    <w:multiLevelType w:val="multilevel"/>
    <w:tmpl w:val="DC6A6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836A03"/>
    <w:multiLevelType w:val="multilevel"/>
    <w:tmpl w:val="98DE1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BF38EE"/>
    <w:multiLevelType w:val="multilevel"/>
    <w:tmpl w:val="64905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550729"/>
    <w:multiLevelType w:val="multilevel"/>
    <w:tmpl w:val="B2CCE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E75C4"/>
    <w:multiLevelType w:val="multilevel"/>
    <w:tmpl w:val="7F2C4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861523"/>
    <w:multiLevelType w:val="multilevel"/>
    <w:tmpl w:val="07968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4C158F"/>
    <w:multiLevelType w:val="multilevel"/>
    <w:tmpl w:val="A4F85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D658A4"/>
    <w:multiLevelType w:val="multilevel"/>
    <w:tmpl w:val="C4B02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109800">
    <w:abstractNumId w:val="3"/>
  </w:num>
  <w:num w:numId="2" w16cid:durableId="1421373700">
    <w:abstractNumId w:val="7"/>
  </w:num>
  <w:num w:numId="3" w16cid:durableId="885484814">
    <w:abstractNumId w:val="5"/>
  </w:num>
  <w:num w:numId="4" w16cid:durableId="1345204025">
    <w:abstractNumId w:val="8"/>
  </w:num>
  <w:num w:numId="5" w16cid:durableId="669023791">
    <w:abstractNumId w:val="2"/>
  </w:num>
  <w:num w:numId="6" w16cid:durableId="1222985716">
    <w:abstractNumId w:val="0"/>
  </w:num>
  <w:num w:numId="7" w16cid:durableId="208231001">
    <w:abstractNumId w:val="1"/>
  </w:num>
  <w:num w:numId="8" w16cid:durableId="1341202616">
    <w:abstractNumId w:val="4"/>
  </w:num>
  <w:num w:numId="9" w16cid:durableId="16599205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28A"/>
    <w:rsid w:val="002919BE"/>
    <w:rsid w:val="002D245E"/>
    <w:rsid w:val="00600AD8"/>
    <w:rsid w:val="00657C3B"/>
    <w:rsid w:val="0082228A"/>
    <w:rsid w:val="009A62AC"/>
    <w:rsid w:val="00C96790"/>
    <w:rsid w:val="00D21B67"/>
    <w:rsid w:val="00D50968"/>
    <w:rsid w:val="00F9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AD836"/>
  <w15:chartTrackingRefBased/>
  <w15:docId w15:val="{2BB6E7D9-9131-4AD1-A3EE-1E7EB6409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8222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82228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87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42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009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0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75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5003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08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991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6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090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45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8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60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277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Świetlica</dc:creator>
  <cp:keywords/>
  <dc:description/>
  <cp:lastModifiedBy>SP2</cp:lastModifiedBy>
  <cp:revision>4</cp:revision>
  <dcterms:created xsi:type="dcterms:W3CDTF">2026-09-29T06:16:00Z</dcterms:created>
  <dcterms:modified xsi:type="dcterms:W3CDTF">2026-09-29T06:38:00Z</dcterms:modified>
</cp:coreProperties>
</file>